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57" w:rsidRDefault="002F5357">
      <w:pPr>
        <w:jc w:val="center"/>
        <w:rPr>
          <w:b/>
        </w:rPr>
      </w:pPr>
    </w:p>
    <w:p w:rsidR="002F5357" w:rsidRDefault="002F5357">
      <w:pPr>
        <w:jc w:val="center"/>
        <w:rPr>
          <w:b/>
        </w:rPr>
      </w:pPr>
    </w:p>
    <w:p w:rsidR="002F5357" w:rsidRDefault="002F5357">
      <w:pPr>
        <w:jc w:val="center"/>
        <w:rPr>
          <w:b/>
        </w:rPr>
      </w:pPr>
    </w:p>
    <w:p w:rsidR="002F5357" w:rsidRDefault="002F5357">
      <w:pPr>
        <w:pStyle w:val="Heading3"/>
      </w:pPr>
      <w:r>
        <w:t>CITY OF LAWRENCE</w:t>
      </w:r>
    </w:p>
    <w:p w:rsidR="002F5357" w:rsidRDefault="002F5357">
      <w:pPr>
        <w:jc w:val="center"/>
        <w:rPr>
          <w:b/>
        </w:rPr>
      </w:pPr>
    </w:p>
    <w:p w:rsidR="002F5357" w:rsidRDefault="002F5357">
      <w:pPr>
        <w:jc w:val="center"/>
        <w:rPr>
          <w:b/>
        </w:rPr>
      </w:pPr>
    </w:p>
    <w:p w:rsidR="002F5357" w:rsidRDefault="002F5357">
      <w:pPr>
        <w:pStyle w:val="Heading4"/>
      </w:pPr>
      <w:r>
        <w:t>COMMON COUNCIL</w:t>
      </w:r>
    </w:p>
    <w:p w:rsidR="002F5357" w:rsidRDefault="002F5357"/>
    <w:p w:rsidR="002F5357" w:rsidRDefault="002F5357">
      <w:pPr>
        <w:pStyle w:val="Heading4"/>
        <w:rPr>
          <w:bCs/>
        </w:rPr>
      </w:pPr>
      <w:r>
        <w:rPr>
          <w:bCs/>
        </w:rPr>
        <w:t>SPECIAL MEETING</w:t>
      </w:r>
    </w:p>
    <w:p w:rsidR="002F5357" w:rsidRDefault="002F5357"/>
    <w:p w:rsidR="002F5357" w:rsidRDefault="002F5357">
      <w:pPr>
        <w:pStyle w:val="Heading6"/>
        <w:rPr>
          <w:sz w:val="40"/>
        </w:rPr>
      </w:pPr>
      <w:r>
        <w:rPr>
          <w:sz w:val="40"/>
        </w:rPr>
        <w:t>GEORGE KELLER</w:t>
      </w:r>
    </w:p>
    <w:p w:rsidR="002F5357" w:rsidRDefault="002F5357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2F5357" w:rsidRDefault="002F5357">
      <w:pPr>
        <w:pStyle w:val="Heading4"/>
        <w:rPr>
          <w:bCs/>
        </w:rPr>
      </w:pPr>
      <w:r>
        <w:rPr>
          <w:bCs/>
        </w:rPr>
        <w:t>LAWRENCE GOVERNMENT CENTER</w:t>
      </w:r>
    </w:p>
    <w:p w:rsidR="002F5357" w:rsidRDefault="002F535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9001 E. 59</w:t>
      </w:r>
      <w:r>
        <w:rPr>
          <w:b/>
          <w:bCs/>
          <w:sz w:val="40"/>
          <w:vertAlign w:val="superscript"/>
        </w:rPr>
        <w:t>TH</w:t>
      </w:r>
      <w:r>
        <w:rPr>
          <w:b/>
          <w:bCs/>
          <w:sz w:val="40"/>
        </w:rPr>
        <w:t xml:space="preserve"> STREET</w:t>
      </w:r>
    </w:p>
    <w:p w:rsidR="002F5357" w:rsidRDefault="002F5357">
      <w:pPr>
        <w:pStyle w:val="Heading1"/>
      </w:pPr>
    </w:p>
    <w:p w:rsidR="002F5357" w:rsidRDefault="00233D51">
      <w:pPr>
        <w:pStyle w:val="Heading1"/>
      </w:pPr>
      <w:r>
        <w:t>September 3</w:t>
      </w:r>
      <w:r w:rsidR="00421D69">
        <w:t>, 201</w:t>
      </w:r>
      <w:r w:rsidR="00F000BA">
        <w:t>9</w:t>
      </w:r>
    </w:p>
    <w:p w:rsidR="00222C9B" w:rsidRDefault="00222C9B">
      <w:pPr>
        <w:jc w:val="center"/>
        <w:rPr>
          <w:b/>
          <w:sz w:val="32"/>
        </w:rPr>
      </w:pPr>
    </w:p>
    <w:p w:rsidR="002F5357" w:rsidRDefault="00233D51">
      <w:pPr>
        <w:jc w:val="center"/>
        <w:rPr>
          <w:b/>
          <w:sz w:val="32"/>
        </w:rPr>
      </w:pPr>
      <w:r>
        <w:rPr>
          <w:b/>
          <w:sz w:val="32"/>
        </w:rPr>
        <w:t>5</w:t>
      </w:r>
      <w:r w:rsidR="002F5357">
        <w:rPr>
          <w:b/>
          <w:sz w:val="32"/>
        </w:rPr>
        <w:t>:</w:t>
      </w:r>
      <w:r>
        <w:rPr>
          <w:b/>
          <w:sz w:val="32"/>
        </w:rPr>
        <w:t>3</w:t>
      </w:r>
      <w:r w:rsidR="002F5357">
        <w:rPr>
          <w:b/>
          <w:sz w:val="32"/>
        </w:rPr>
        <w:t>0 p.m.</w:t>
      </w:r>
    </w:p>
    <w:p w:rsidR="00222C9B" w:rsidRDefault="00222C9B">
      <w:pPr>
        <w:pStyle w:val="Heading2"/>
      </w:pPr>
    </w:p>
    <w:p w:rsidR="002F5357" w:rsidRDefault="002F5357">
      <w:pPr>
        <w:pStyle w:val="Heading2"/>
      </w:pPr>
      <w:r>
        <w:t>AGENDA</w:t>
      </w:r>
    </w:p>
    <w:p w:rsidR="002F5357" w:rsidRPr="00B74A3E" w:rsidRDefault="002F5357">
      <w:pPr>
        <w:pStyle w:val="EnvelopeReturn"/>
        <w:rPr>
          <w:sz w:val="22"/>
          <w:szCs w:val="22"/>
        </w:rPr>
      </w:pPr>
      <w:r w:rsidRPr="00B74A3E">
        <w:rPr>
          <w:sz w:val="22"/>
          <w:szCs w:val="22"/>
        </w:rPr>
        <w:t xml:space="preserve">Call to order </w:t>
      </w:r>
    </w:p>
    <w:p w:rsidR="002F5357" w:rsidRPr="00B74A3E" w:rsidRDefault="002F5357">
      <w:pPr>
        <w:pStyle w:val="EnvelopeReturn"/>
        <w:rPr>
          <w:sz w:val="22"/>
          <w:szCs w:val="22"/>
        </w:rPr>
      </w:pPr>
      <w:r w:rsidRPr="00B74A3E">
        <w:rPr>
          <w:sz w:val="22"/>
          <w:szCs w:val="22"/>
        </w:rPr>
        <w:t>Determination of Quorum</w:t>
      </w:r>
    </w:p>
    <w:p w:rsidR="002F5357" w:rsidRPr="00B74A3E" w:rsidRDefault="002F5357">
      <w:pPr>
        <w:pStyle w:val="EnvelopeReturn"/>
        <w:rPr>
          <w:sz w:val="22"/>
          <w:szCs w:val="22"/>
        </w:rPr>
      </w:pPr>
      <w:r w:rsidRPr="00B74A3E">
        <w:rPr>
          <w:sz w:val="22"/>
          <w:szCs w:val="22"/>
        </w:rPr>
        <w:t>Rezoning Hearing</w:t>
      </w:r>
    </w:p>
    <w:p w:rsidR="00BE4A49" w:rsidRDefault="00BE4A49">
      <w:pPr>
        <w:pStyle w:val="EnvelopeReturn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2F5357">
        <w:rPr>
          <w:sz w:val="24"/>
        </w:rPr>
        <w:tab/>
        <w:t xml:space="preserve">      </w:t>
      </w:r>
    </w:p>
    <w:p w:rsidR="00141E70" w:rsidRDefault="00141E70">
      <w:pPr>
        <w:pStyle w:val="EnvelopeReturn"/>
        <w:rPr>
          <w:sz w:val="22"/>
          <w:szCs w:val="22"/>
        </w:rPr>
      </w:pPr>
      <w:r w:rsidRPr="00141E70">
        <w:rPr>
          <w:sz w:val="22"/>
          <w:szCs w:val="22"/>
        </w:rPr>
        <w:t>201</w:t>
      </w:r>
      <w:r w:rsidR="00221392">
        <w:rPr>
          <w:sz w:val="22"/>
          <w:szCs w:val="22"/>
        </w:rPr>
        <w:t>9</w:t>
      </w:r>
      <w:r w:rsidRPr="00141E70">
        <w:rPr>
          <w:sz w:val="22"/>
          <w:szCs w:val="22"/>
        </w:rPr>
        <w:t>-ZON-</w:t>
      </w:r>
      <w:r w:rsidR="00221392">
        <w:rPr>
          <w:sz w:val="22"/>
          <w:szCs w:val="22"/>
        </w:rPr>
        <w:t>0</w:t>
      </w:r>
      <w:r w:rsidR="00233D51">
        <w:rPr>
          <w:sz w:val="22"/>
          <w:szCs w:val="22"/>
        </w:rPr>
        <w:t>7</w:t>
      </w:r>
      <w:r w:rsidR="000871B7"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="00233D51">
        <w:rPr>
          <w:sz w:val="22"/>
          <w:szCs w:val="22"/>
        </w:rPr>
        <w:t>5104 North Franklin Road</w:t>
      </w:r>
    </w:p>
    <w:p w:rsidR="00141E70" w:rsidRDefault="00141E70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3D51">
        <w:rPr>
          <w:sz w:val="22"/>
          <w:szCs w:val="22"/>
        </w:rPr>
        <w:t>Ruby and Pearl Property LLC</w:t>
      </w:r>
    </w:p>
    <w:p w:rsidR="00141E70" w:rsidRDefault="00141E70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By </w:t>
      </w:r>
      <w:r w:rsidR="00233D51">
        <w:rPr>
          <w:sz w:val="22"/>
          <w:szCs w:val="22"/>
        </w:rPr>
        <w:t>David Kingen and Justin Kingen</w:t>
      </w:r>
    </w:p>
    <w:p w:rsidR="00C24CB9" w:rsidRDefault="00141E70" w:rsidP="00222C9B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Rezoning of </w:t>
      </w:r>
      <w:r w:rsidR="000871B7">
        <w:rPr>
          <w:sz w:val="22"/>
          <w:szCs w:val="22"/>
        </w:rPr>
        <w:t>5.</w:t>
      </w:r>
      <w:r w:rsidR="00233D51">
        <w:rPr>
          <w:sz w:val="22"/>
          <w:szCs w:val="22"/>
        </w:rPr>
        <w:t>12</w:t>
      </w:r>
      <w:r w:rsidR="00F000BA">
        <w:rPr>
          <w:sz w:val="22"/>
          <w:szCs w:val="22"/>
        </w:rPr>
        <w:t xml:space="preserve"> </w:t>
      </w:r>
      <w:r w:rsidR="00222C9B">
        <w:rPr>
          <w:sz w:val="22"/>
          <w:szCs w:val="22"/>
        </w:rPr>
        <w:t>acre</w:t>
      </w:r>
      <w:r w:rsidR="00702851">
        <w:rPr>
          <w:sz w:val="22"/>
          <w:szCs w:val="22"/>
        </w:rPr>
        <w:t>s</w:t>
      </w:r>
      <w:r w:rsidR="00222C9B">
        <w:rPr>
          <w:sz w:val="22"/>
          <w:szCs w:val="22"/>
        </w:rPr>
        <w:t xml:space="preserve"> from the </w:t>
      </w:r>
      <w:r w:rsidR="000871B7">
        <w:rPr>
          <w:sz w:val="22"/>
          <w:szCs w:val="22"/>
        </w:rPr>
        <w:t>C-</w:t>
      </w:r>
      <w:r w:rsidR="00233D51">
        <w:rPr>
          <w:sz w:val="22"/>
          <w:szCs w:val="22"/>
        </w:rPr>
        <w:t>3</w:t>
      </w:r>
      <w:r w:rsidR="00F000BA">
        <w:rPr>
          <w:sz w:val="22"/>
          <w:szCs w:val="22"/>
        </w:rPr>
        <w:t xml:space="preserve"> </w:t>
      </w:r>
      <w:r w:rsidR="00702851">
        <w:rPr>
          <w:sz w:val="22"/>
          <w:szCs w:val="22"/>
        </w:rPr>
        <w:t>d</w:t>
      </w:r>
      <w:r w:rsidR="00222C9B">
        <w:rPr>
          <w:sz w:val="22"/>
          <w:szCs w:val="22"/>
        </w:rPr>
        <w:t xml:space="preserve">istrict to the </w:t>
      </w:r>
      <w:r w:rsidR="00233D51">
        <w:rPr>
          <w:sz w:val="22"/>
          <w:szCs w:val="22"/>
        </w:rPr>
        <w:t>C-S</w:t>
      </w:r>
    </w:p>
    <w:p w:rsidR="00233D51" w:rsidRDefault="00222C9B" w:rsidP="00221392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233D51">
        <w:rPr>
          <w:sz w:val="22"/>
          <w:szCs w:val="22"/>
        </w:rPr>
        <w:t>District to provide for a wholesale/retail outlet, multi-family</w:t>
      </w:r>
    </w:p>
    <w:p w:rsidR="00233D51" w:rsidRDefault="00233D51" w:rsidP="00221392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0B71CE">
        <w:rPr>
          <w:sz w:val="22"/>
          <w:szCs w:val="22"/>
        </w:rPr>
        <w:t>d</w:t>
      </w:r>
      <w:r>
        <w:rPr>
          <w:sz w:val="22"/>
          <w:szCs w:val="22"/>
        </w:rPr>
        <w:t>wellings and C-3 uses, except for daily emergency shelter;</w:t>
      </w:r>
    </w:p>
    <w:p w:rsidR="00233D51" w:rsidRDefault="00233D51" w:rsidP="00221392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0B71CE">
        <w:rPr>
          <w:sz w:val="22"/>
          <w:szCs w:val="22"/>
        </w:rPr>
        <w:t>c</w:t>
      </w:r>
      <w:r>
        <w:rPr>
          <w:sz w:val="22"/>
          <w:szCs w:val="22"/>
        </w:rPr>
        <w:t>heck cashing or validation service; outdoor advertising off-premise</w:t>
      </w:r>
    </w:p>
    <w:p w:rsidR="00233D51" w:rsidRDefault="00233D51" w:rsidP="00221392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0B71CE">
        <w:rPr>
          <w:sz w:val="22"/>
          <w:szCs w:val="22"/>
        </w:rPr>
        <w:t>s</w:t>
      </w:r>
      <w:r>
        <w:rPr>
          <w:sz w:val="22"/>
          <w:szCs w:val="22"/>
        </w:rPr>
        <w:t>ign; tattoo parlor; bar or tavern; pawn shop; wireless communication</w:t>
      </w:r>
    </w:p>
    <w:p w:rsidR="002F5357" w:rsidRDefault="00233D51" w:rsidP="00221392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0B71CE">
        <w:rPr>
          <w:sz w:val="22"/>
          <w:szCs w:val="22"/>
        </w:rPr>
        <w:t>f</w:t>
      </w:r>
      <w:r>
        <w:rPr>
          <w:sz w:val="22"/>
          <w:szCs w:val="22"/>
        </w:rPr>
        <w:t>acility;</w:t>
      </w:r>
      <w:r w:rsidR="00222C9B">
        <w:rPr>
          <w:sz w:val="22"/>
          <w:szCs w:val="22"/>
        </w:rPr>
        <w:t xml:space="preserve"> </w:t>
      </w:r>
      <w:r>
        <w:rPr>
          <w:sz w:val="22"/>
          <w:szCs w:val="22"/>
        </w:rPr>
        <w:t>plasma blood center; vape shops; bed and breakfast facility;</w:t>
      </w:r>
    </w:p>
    <w:p w:rsidR="00233D51" w:rsidRDefault="00233D51" w:rsidP="00221392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0B71CE">
        <w:rPr>
          <w:sz w:val="22"/>
          <w:szCs w:val="22"/>
        </w:rPr>
        <w:t>c</w:t>
      </w:r>
      <w:r>
        <w:rPr>
          <w:sz w:val="22"/>
          <w:szCs w:val="22"/>
        </w:rPr>
        <w:t>oin laundry; liquor sales; methadone clinic or treatment facility;</w:t>
      </w:r>
    </w:p>
    <w:p w:rsidR="00233D51" w:rsidRDefault="00233D51" w:rsidP="00221392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0B71CE">
        <w:rPr>
          <w:sz w:val="22"/>
          <w:szCs w:val="22"/>
        </w:rPr>
        <w:t>s</w:t>
      </w:r>
      <w:r>
        <w:rPr>
          <w:sz w:val="22"/>
          <w:szCs w:val="22"/>
        </w:rPr>
        <w:t>ubstance abuse treatment facility; garden as a primary use; funeral</w:t>
      </w:r>
    </w:p>
    <w:p w:rsidR="00233D51" w:rsidRDefault="00233D51" w:rsidP="00221392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0B71CE">
        <w:rPr>
          <w:sz w:val="22"/>
          <w:szCs w:val="22"/>
        </w:rPr>
        <w:t>h</w:t>
      </w:r>
      <w:r>
        <w:rPr>
          <w:sz w:val="22"/>
          <w:szCs w:val="22"/>
        </w:rPr>
        <w:t>ome/mortuary; night club or cabaret; adult entertainment business</w:t>
      </w:r>
    </w:p>
    <w:p w:rsidR="00233D51" w:rsidRDefault="00233D51" w:rsidP="00221392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0B71CE">
        <w:rPr>
          <w:sz w:val="22"/>
          <w:szCs w:val="22"/>
        </w:rPr>
        <w:t>r</w:t>
      </w:r>
      <w:r>
        <w:rPr>
          <w:sz w:val="22"/>
          <w:szCs w:val="22"/>
        </w:rPr>
        <w:t xml:space="preserve">etail; hotel, motel or hostel; firearms sales; </w:t>
      </w:r>
      <w:r w:rsidR="000B71CE">
        <w:rPr>
          <w:sz w:val="22"/>
          <w:szCs w:val="22"/>
        </w:rPr>
        <w:t>fireworks sales; automobile</w:t>
      </w:r>
    </w:p>
    <w:p w:rsidR="000B71CE" w:rsidRDefault="000B71CE" w:rsidP="00221392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a</w:t>
      </w:r>
      <w:bookmarkStart w:id="0" w:name="_GoBack"/>
      <w:bookmarkEnd w:id="0"/>
      <w:r>
        <w:rPr>
          <w:sz w:val="22"/>
          <w:szCs w:val="22"/>
        </w:rPr>
        <w:t>nd light vehicle wash; and automobile, motorcycle and light vehicle</w:t>
      </w:r>
    </w:p>
    <w:p w:rsidR="000B71CE" w:rsidRDefault="000B71CE" w:rsidP="00221392">
      <w:pPr>
        <w:pStyle w:val="EnvelopeReturn"/>
        <w:rPr>
          <w:sz w:val="24"/>
        </w:rPr>
      </w:pPr>
      <w:r>
        <w:rPr>
          <w:sz w:val="22"/>
          <w:szCs w:val="22"/>
        </w:rPr>
        <w:t xml:space="preserve">                                   repair</w:t>
      </w:r>
    </w:p>
    <w:p w:rsidR="002F5357" w:rsidRDefault="002F5357">
      <w:pPr>
        <w:pStyle w:val="Heading5"/>
        <w:rPr>
          <w:sz w:val="24"/>
        </w:rPr>
      </w:pPr>
    </w:p>
    <w:p w:rsidR="002F5357" w:rsidRDefault="002F5357">
      <w:pPr>
        <w:pStyle w:val="Heading5"/>
        <w:rPr>
          <w:sz w:val="24"/>
        </w:rPr>
      </w:pPr>
    </w:p>
    <w:p w:rsidR="002F5357" w:rsidRDefault="002F5357">
      <w:pPr>
        <w:pStyle w:val="Heading5"/>
        <w:rPr>
          <w:sz w:val="22"/>
        </w:rPr>
      </w:pPr>
      <w:r>
        <w:rPr>
          <w:sz w:val="24"/>
        </w:rPr>
        <w:t>Adjournment</w:t>
      </w:r>
    </w:p>
    <w:sectPr w:rsidR="002F5357">
      <w:footerReference w:type="default" r:id="rId6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173" w:rsidRDefault="00D13173">
      <w:r>
        <w:separator/>
      </w:r>
    </w:p>
  </w:endnote>
  <w:endnote w:type="continuationSeparator" w:id="0">
    <w:p w:rsidR="00D13173" w:rsidRDefault="00D1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2FB" w:rsidRDefault="007B32F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136A22">
      <w:rPr>
        <w:noProof/>
      </w:rPr>
      <w:t>8/5/2019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173" w:rsidRDefault="00D13173">
      <w:r>
        <w:separator/>
      </w:r>
    </w:p>
  </w:footnote>
  <w:footnote w:type="continuationSeparator" w:id="0">
    <w:p w:rsidR="00D13173" w:rsidRDefault="00D13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AD"/>
    <w:rsid w:val="0000069C"/>
    <w:rsid w:val="00077EEF"/>
    <w:rsid w:val="000871B7"/>
    <w:rsid w:val="000A5E69"/>
    <w:rsid w:val="000B71CE"/>
    <w:rsid w:val="000C343E"/>
    <w:rsid w:val="00136A22"/>
    <w:rsid w:val="00141E70"/>
    <w:rsid w:val="00196297"/>
    <w:rsid w:val="001B50C2"/>
    <w:rsid w:val="001B6D22"/>
    <w:rsid w:val="00205256"/>
    <w:rsid w:val="00221392"/>
    <w:rsid w:val="00222C9B"/>
    <w:rsid w:val="00233D51"/>
    <w:rsid w:val="00253BBB"/>
    <w:rsid w:val="002F5357"/>
    <w:rsid w:val="00391976"/>
    <w:rsid w:val="003B761C"/>
    <w:rsid w:val="00421D69"/>
    <w:rsid w:val="00475B5E"/>
    <w:rsid w:val="004874A0"/>
    <w:rsid w:val="0049465E"/>
    <w:rsid w:val="004C19DA"/>
    <w:rsid w:val="004D665F"/>
    <w:rsid w:val="00580B60"/>
    <w:rsid w:val="006E52D7"/>
    <w:rsid w:val="00702851"/>
    <w:rsid w:val="00703819"/>
    <w:rsid w:val="00710BEF"/>
    <w:rsid w:val="0077290E"/>
    <w:rsid w:val="00777282"/>
    <w:rsid w:val="007A4214"/>
    <w:rsid w:val="007B32FB"/>
    <w:rsid w:val="008024AD"/>
    <w:rsid w:val="00806772"/>
    <w:rsid w:val="008827E4"/>
    <w:rsid w:val="008C70C8"/>
    <w:rsid w:val="008F3691"/>
    <w:rsid w:val="00967DF5"/>
    <w:rsid w:val="00A328A3"/>
    <w:rsid w:val="00A40049"/>
    <w:rsid w:val="00AD14B6"/>
    <w:rsid w:val="00B61336"/>
    <w:rsid w:val="00B74A3E"/>
    <w:rsid w:val="00BC1EDC"/>
    <w:rsid w:val="00BE4A49"/>
    <w:rsid w:val="00C12C14"/>
    <w:rsid w:val="00C24CB9"/>
    <w:rsid w:val="00C854FD"/>
    <w:rsid w:val="00C92221"/>
    <w:rsid w:val="00D11947"/>
    <w:rsid w:val="00D13173"/>
    <w:rsid w:val="00DF76D5"/>
    <w:rsid w:val="00E85F10"/>
    <w:rsid w:val="00E9248A"/>
    <w:rsid w:val="00EB5AB1"/>
    <w:rsid w:val="00EE6EF6"/>
    <w:rsid w:val="00F000BA"/>
    <w:rsid w:val="00F1394A"/>
    <w:rsid w:val="00F5556C"/>
    <w:rsid w:val="00F87F8B"/>
    <w:rsid w:val="00FA2113"/>
    <w:rsid w:val="00FA727F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1B693"/>
  <w15:docId w15:val="{A211D3CC-F08D-43C2-B9E3-9636B6A7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16</cp:revision>
  <cp:lastPrinted>2019-08-05T18:26:00Z</cp:lastPrinted>
  <dcterms:created xsi:type="dcterms:W3CDTF">2017-07-05T22:09:00Z</dcterms:created>
  <dcterms:modified xsi:type="dcterms:W3CDTF">2019-08-05T18:27:00Z</dcterms:modified>
</cp:coreProperties>
</file>