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151472479"/>
    <w:bookmarkEnd w:id="0"/>
    <w:p w:rsidR="00BC41C6" w:rsidRDefault="00BC41C6" w:rsidP="00BC41C6">
      <w:pPr>
        <w:pStyle w:val="NoSpacing"/>
        <w:ind w:firstLine="720"/>
      </w:pPr>
      <w:r>
        <w:object w:dxaOrig="8628" w:dyaOrig="8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v:imagedata r:id="rId6" o:title=""/>
          </v:shape>
          <o:OLEObject Type="Embed" ProgID="Word.Picture.8" ShapeID="_x0000_i1025" DrawAspect="Content" ObjectID="_1520251893" r:id="rId7"/>
        </w:object>
      </w:r>
      <w:r w:rsidRPr="00BC41C6">
        <w:rPr>
          <w:b/>
          <w:sz w:val="28"/>
          <w:szCs w:val="28"/>
        </w:rPr>
        <w:t>CITY OF LAWRENCE REDEVELOPMENT COMMISSION MINUTES</w:t>
      </w:r>
      <w:r>
        <w:t xml:space="preserve"> </w:t>
      </w:r>
    </w:p>
    <w:p w:rsidR="007E4074" w:rsidRDefault="00BC41C6" w:rsidP="00BC41C6">
      <w:pPr>
        <w:pStyle w:val="NoSpacing"/>
        <w:ind w:left="1440"/>
      </w:pPr>
      <w:r>
        <w:t xml:space="preserve">            </w:t>
      </w:r>
      <w:proofErr w:type="gramStart"/>
      <w:r w:rsidR="00216E91">
        <w:t>March 22</w:t>
      </w:r>
      <w:r>
        <w:t>, 2016</w:t>
      </w:r>
      <w:r>
        <w:tab/>
      </w:r>
      <w:r w:rsidR="005C04E7">
        <w:tab/>
      </w:r>
      <w:r w:rsidR="00216E91">
        <w:t>4:0</w:t>
      </w:r>
      <w:r>
        <w:t>0 p.m.</w:t>
      </w:r>
      <w:proofErr w:type="gramEnd"/>
      <w:r>
        <w:tab/>
      </w:r>
      <w:r w:rsidR="005C04E7">
        <w:tab/>
      </w:r>
      <w:r>
        <w:t>Public Assembly Room</w:t>
      </w:r>
    </w:p>
    <w:p w:rsidR="00BC41C6" w:rsidRDefault="00BC41C6" w:rsidP="00BC41C6">
      <w:pPr>
        <w:pStyle w:val="NoSpacing"/>
      </w:pPr>
    </w:p>
    <w:p w:rsidR="00BC41C6" w:rsidRDefault="00BC41C6" w:rsidP="00BC41C6">
      <w:pPr>
        <w:pStyle w:val="NoSpacing"/>
      </w:pPr>
      <w:r w:rsidRPr="00B44A2A">
        <w:rPr>
          <w:b/>
        </w:rPr>
        <w:t>COMMISSIONERS PRESENT</w:t>
      </w:r>
      <w:r>
        <w:t xml:space="preserve">: Bruce </w:t>
      </w:r>
      <w:proofErr w:type="spellStart"/>
      <w:r>
        <w:t>Kimery</w:t>
      </w:r>
      <w:proofErr w:type="spellEnd"/>
      <w:r>
        <w:t xml:space="preserve">, Bob </w:t>
      </w:r>
      <w:proofErr w:type="spellStart"/>
      <w:r>
        <w:t>Marien</w:t>
      </w:r>
      <w:proofErr w:type="spellEnd"/>
      <w:r>
        <w:t>, Brian Hicks, Jerry Clifford and Frank Sullivan Jr.</w:t>
      </w:r>
    </w:p>
    <w:p w:rsidR="00BC41C6" w:rsidRDefault="00BC41C6" w:rsidP="00BC41C6">
      <w:pPr>
        <w:pStyle w:val="NoSpacing"/>
      </w:pPr>
    </w:p>
    <w:p w:rsidR="00BC41C6" w:rsidRDefault="00BC41C6" w:rsidP="00BC41C6">
      <w:pPr>
        <w:pStyle w:val="NoSpacing"/>
      </w:pPr>
      <w:r w:rsidRPr="00B44A2A">
        <w:rPr>
          <w:b/>
        </w:rPr>
        <w:t>STAFF PRESENT</w:t>
      </w:r>
      <w:r>
        <w:t>:</w:t>
      </w:r>
      <w:r w:rsidR="003779C8">
        <w:t xml:space="preserve"> Mayor Steve Collier, Economic Director Cam Starnes, and Corporation Counsel Jim Gutting.</w:t>
      </w:r>
      <w:r w:rsidR="00B44A2A">
        <w:t xml:space="preserve"> </w:t>
      </w:r>
      <w:r w:rsidR="00B44A2A" w:rsidRPr="0064296B">
        <w:rPr>
          <w:b/>
        </w:rPr>
        <w:t>Also present</w:t>
      </w:r>
      <w:r w:rsidR="00B44A2A">
        <w:t xml:space="preserve">: </w:t>
      </w:r>
      <w:r w:rsidR="00216E91">
        <w:t>Chris Barnett, Jessica Tower, and on</w:t>
      </w:r>
      <w:r w:rsidR="0064296B">
        <w:t>e</w:t>
      </w:r>
      <w:r w:rsidR="00216E91">
        <w:t xml:space="preserve"> other community member.</w:t>
      </w:r>
    </w:p>
    <w:p w:rsidR="003779C8" w:rsidRDefault="003779C8" w:rsidP="00BC41C6">
      <w:pPr>
        <w:pStyle w:val="NoSpacing"/>
      </w:pPr>
    </w:p>
    <w:p w:rsidR="003779C8" w:rsidRDefault="00216E91" w:rsidP="00BC41C6">
      <w:pPr>
        <w:pStyle w:val="NoSpacing"/>
      </w:pPr>
      <w:r>
        <w:rPr>
          <w:b/>
        </w:rPr>
        <w:t>CALL TO ORDER &amp; DETERMINATION OF QUORUM:</w:t>
      </w:r>
      <w:r>
        <w:t xml:space="preserve"> A</w:t>
      </w:r>
      <w:r w:rsidR="00B44A2A">
        <w:t xml:space="preserve">ll members of the Commission were present, </w:t>
      </w:r>
      <w:r w:rsidR="0064296B">
        <w:t xml:space="preserve">President Clifford called </w:t>
      </w:r>
      <w:r w:rsidR="00B44A2A">
        <w:t xml:space="preserve">the meeting to order </w:t>
      </w:r>
      <w:r w:rsidR="00914017">
        <w:t xml:space="preserve">and a quorum was established </w:t>
      </w:r>
      <w:r>
        <w:t>at 4:07</w:t>
      </w:r>
      <w:r w:rsidR="00B44A2A">
        <w:t xml:space="preserve"> p.m. </w:t>
      </w:r>
    </w:p>
    <w:p w:rsidR="00B44A2A" w:rsidRDefault="00B44A2A" w:rsidP="00BC41C6">
      <w:pPr>
        <w:pStyle w:val="NoSpacing"/>
      </w:pPr>
    </w:p>
    <w:p w:rsidR="00B44A2A" w:rsidRDefault="00B44A2A" w:rsidP="00BC41C6">
      <w:pPr>
        <w:pStyle w:val="NoSpacing"/>
      </w:pPr>
      <w:r w:rsidRPr="00B44A2A">
        <w:rPr>
          <w:b/>
        </w:rPr>
        <w:t>APPROVAL OF MINUTES:</w:t>
      </w:r>
      <w:r>
        <w:t xml:space="preserve"> Mr. Clifford asked the minutes </w:t>
      </w:r>
      <w:r w:rsidR="0064296B">
        <w:t>from</w:t>
      </w:r>
      <w:r w:rsidR="00216E91">
        <w:t xml:space="preserve"> February 29, 2016 </w:t>
      </w:r>
      <w:r w:rsidR="0064296B">
        <w:t>be approved</w:t>
      </w:r>
      <w:r w:rsidR="00216E91">
        <w:t>.</w:t>
      </w:r>
      <w:r>
        <w:t xml:space="preserve"> Mr. </w:t>
      </w:r>
      <w:proofErr w:type="spellStart"/>
      <w:r>
        <w:t>Marien</w:t>
      </w:r>
      <w:proofErr w:type="spellEnd"/>
      <w:r>
        <w:t xml:space="preserve"> made the motion; Mr. </w:t>
      </w:r>
      <w:r w:rsidR="00216E91">
        <w:t xml:space="preserve">Hicks </w:t>
      </w:r>
      <w:r>
        <w:t>seconded</w:t>
      </w:r>
      <w:r w:rsidR="00216E91">
        <w:t>, and the minutes were accepted unanimously.</w:t>
      </w:r>
    </w:p>
    <w:p w:rsidR="00BE6B68" w:rsidRDefault="00BE6B68" w:rsidP="00BC41C6">
      <w:pPr>
        <w:pStyle w:val="NoSpacing"/>
      </w:pPr>
    </w:p>
    <w:p w:rsidR="000F7D9B" w:rsidRDefault="00BE6B68" w:rsidP="00BC41C6">
      <w:pPr>
        <w:pStyle w:val="NoSpacing"/>
      </w:pPr>
      <w:r w:rsidRPr="005C04E7">
        <w:rPr>
          <w:b/>
        </w:rPr>
        <w:t>APPROVAL OF CLAIMS:</w:t>
      </w:r>
      <w:r>
        <w:t xml:space="preserve"> </w:t>
      </w:r>
      <w:r w:rsidR="00216E91">
        <w:t>There were none</w:t>
      </w:r>
      <w:r w:rsidR="000F7D9B">
        <w:t>.</w:t>
      </w:r>
    </w:p>
    <w:p w:rsidR="000F7D9B" w:rsidRDefault="000F7D9B" w:rsidP="00BC41C6">
      <w:pPr>
        <w:pStyle w:val="NoSpacing"/>
      </w:pPr>
    </w:p>
    <w:p w:rsidR="00216E91" w:rsidRDefault="00CA5334" w:rsidP="00BC41C6">
      <w:pPr>
        <w:pStyle w:val="NoSpacing"/>
      </w:pPr>
      <w:r w:rsidRPr="00C338E7">
        <w:rPr>
          <w:b/>
        </w:rPr>
        <w:t>OLD BUSINESS:</w:t>
      </w:r>
      <w:r>
        <w:t xml:space="preserve">  </w:t>
      </w:r>
    </w:p>
    <w:p w:rsidR="000F7D9B" w:rsidRDefault="00216E91" w:rsidP="00820DB4">
      <w:pPr>
        <w:pStyle w:val="NoSpacing"/>
        <w:numPr>
          <w:ilvl w:val="0"/>
          <w:numId w:val="2"/>
        </w:numPr>
      </w:pPr>
      <w:r>
        <w:t xml:space="preserve">Mr. Starnes proposed an update </w:t>
      </w:r>
      <w:r w:rsidR="008E322D">
        <w:t>on</w:t>
      </w:r>
      <w:r>
        <w:t xml:space="preserve"> vacation of </w:t>
      </w:r>
      <w:r w:rsidR="008E322D">
        <w:t>Plummer Street and</w:t>
      </w:r>
      <w:r w:rsidR="00820DB4">
        <w:t xml:space="preserve"> payment of claims submitted by</w:t>
      </w:r>
      <w:r w:rsidR="008E322D">
        <w:t xml:space="preserve"> Mill Supplies </w:t>
      </w:r>
      <w:r>
        <w:t>from last month</w:t>
      </w:r>
      <w:r w:rsidR="008E322D">
        <w:t xml:space="preserve"> for legal expenses. He suggested that commitment to a specific site layout and traffic pattern at this time would be premature, and that staff would pursue an agreement from Mill Supplies not to oppose vacation of Plummer Street before claims for legal expenses re resubmitted to the Commission for </w:t>
      </w:r>
      <w:r w:rsidR="00820DB4">
        <w:t xml:space="preserve">approval. </w:t>
      </w:r>
      <w:r>
        <w:t>He said staff would co</w:t>
      </w:r>
      <w:r w:rsidR="008E322D">
        <w:t>ntinue to pursue information on</w:t>
      </w:r>
      <w:r>
        <w:t xml:space="preserve"> future use of the site.</w:t>
      </w:r>
    </w:p>
    <w:p w:rsidR="00CA5334" w:rsidRDefault="00CA5334" w:rsidP="00BC41C6">
      <w:pPr>
        <w:pStyle w:val="NoSpacing"/>
      </w:pPr>
    </w:p>
    <w:p w:rsidR="008A7578" w:rsidRDefault="00CA5334" w:rsidP="00BC41C6">
      <w:pPr>
        <w:pStyle w:val="NoSpacing"/>
      </w:pPr>
      <w:r w:rsidRPr="00E56439">
        <w:rPr>
          <w:b/>
        </w:rPr>
        <w:t>NEW BUSINESS:</w:t>
      </w:r>
      <w:r>
        <w:t xml:space="preserve"> </w:t>
      </w:r>
    </w:p>
    <w:p w:rsidR="008E322D" w:rsidRDefault="00216E91" w:rsidP="00216E91">
      <w:pPr>
        <w:pStyle w:val="NoSpacing"/>
        <w:numPr>
          <w:ilvl w:val="0"/>
          <w:numId w:val="1"/>
        </w:numPr>
      </w:pPr>
      <w:r w:rsidRPr="0064296B">
        <w:rPr>
          <w:b/>
        </w:rPr>
        <w:t>Façade Grant Program</w:t>
      </w:r>
      <w:r>
        <w:t xml:space="preserve"> – Mr. Starnes</w:t>
      </w:r>
      <w:r w:rsidR="0007347C">
        <w:t xml:space="preserve"> said this program assisted enterprises along the Pendleton Pike corridor to make improvements to dated buildings and signage</w:t>
      </w:r>
      <w:r w:rsidR="00820DB4">
        <w:t>.</w:t>
      </w:r>
    </w:p>
    <w:p w:rsidR="00820DB4" w:rsidRPr="00820DB4" w:rsidRDefault="0007347C" w:rsidP="00820DB4">
      <w:pPr>
        <w:pStyle w:val="NoSpacing"/>
        <w:ind w:left="1080"/>
      </w:pPr>
      <w:r>
        <w:t xml:space="preserve">Mr. Starnes recommends </w:t>
      </w:r>
      <w:r w:rsidR="00820DB4">
        <w:t>the Commission continue</w:t>
      </w:r>
      <w:r>
        <w:t xml:space="preserve"> this program. Last year, RDC spent approximately $21,000 on two projects and leveraged private investments with good, visible improvements. Mr. Starnes will continue to develop project de</w:t>
      </w:r>
      <w:r w:rsidR="00820DB4">
        <w:t>tai</w:t>
      </w:r>
      <w:r>
        <w:t xml:space="preserve">ls and said this is a good </w:t>
      </w:r>
      <w:r w:rsidR="00820DB4">
        <w:t>initiative</w:t>
      </w:r>
      <w:r>
        <w:t>, made possible working in tandem with Lawrence CDC.</w:t>
      </w:r>
      <w:r w:rsidR="00820DB4">
        <w:t xml:space="preserve"> Staff will present program details for approval by the Commission at a future meeting.</w:t>
      </w:r>
    </w:p>
    <w:p w:rsidR="0007347C" w:rsidRDefault="0007347C" w:rsidP="00216E91">
      <w:pPr>
        <w:pStyle w:val="NoSpacing"/>
        <w:numPr>
          <w:ilvl w:val="0"/>
          <w:numId w:val="1"/>
        </w:numPr>
      </w:pPr>
      <w:r w:rsidRPr="0064296B">
        <w:rPr>
          <w:b/>
        </w:rPr>
        <w:t>Blight Elimination Program</w:t>
      </w:r>
      <w:r>
        <w:t xml:space="preserve"> – Mr. Starnes said this is another good project to continue, working with the CDC to rid Lawrence of single family dwellings which are no longer viable. The federally funded program allows COL to </w:t>
      </w:r>
      <w:r w:rsidR="00886273">
        <w:t>remove</w:t>
      </w:r>
      <w:r w:rsidR="0064296B">
        <w:t xml:space="preserve"> structures</w:t>
      </w:r>
      <w:r w:rsidR="00886273">
        <w:t xml:space="preserve">. COL still has about half of the 2015 funds to utilize this year. Mr. Starnes yielded to Chris Barnett, Executive Director of CDC, who explained this program allows COL to take properties down that need to come down </w:t>
      </w:r>
      <w:r w:rsidR="00820DB4">
        <w:t>for redevelopment to stabilize neighborhoods</w:t>
      </w:r>
      <w:r w:rsidR="0064296B">
        <w:t>,</w:t>
      </w:r>
      <w:r w:rsidR="00820DB4">
        <w:t xml:space="preserve"> and get the properties</w:t>
      </w:r>
      <w:r w:rsidR="00886273">
        <w:t xml:space="preserve"> into responsible hands. He cited an example of 47</w:t>
      </w:r>
      <w:r w:rsidR="00886273" w:rsidRPr="00886273">
        <w:rPr>
          <w:vertAlign w:val="superscript"/>
        </w:rPr>
        <w:t>th</w:t>
      </w:r>
      <w:r w:rsidR="00886273">
        <w:t xml:space="preserve"> Street between Richardt and Franklin Road where three brand new houses now sit where two blighted homes have been removed. Mr. Starnes recommended the RDC continue this program.</w:t>
      </w:r>
    </w:p>
    <w:p w:rsidR="00886273" w:rsidRDefault="00886273" w:rsidP="00216E91">
      <w:pPr>
        <w:pStyle w:val="NoSpacing"/>
        <w:numPr>
          <w:ilvl w:val="0"/>
          <w:numId w:val="1"/>
        </w:numPr>
      </w:pPr>
      <w:r w:rsidRPr="0064296B">
        <w:rPr>
          <w:b/>
        </w:rPr>
        <w:t>7600 Pendleton Pike</w:t>
      </w:r>
      <w:r>
        <w:t>- Mr. Sta</w:t>
      </w:r>
      <w:r w:rsidR="00820DB4">
        <w:t>rnes explained the parcel is 3.2</w:t>
      </w:r>
      <w:r>
        <w:t xml:space="preserve">5 acres of land </w:t>
      </w:r>
      <w:r w:rsidR="00820DB4">
        <w:t xml:space="preserve">on which </w:t>
      </w:r>
      <w:r>
        <w:t xml:space="preserve">COL can do something </w:t>
      </w:r>
      <w:r w:rsidR="00820DB4">
        <w:t xml:space="preserve">impactful </w:t>
      </w:r>
      <w:r>
        <w:t>in developing the entrance to the community. He said invest</w:t>
      </w:r>
      <w:r w:rsidR="00820DB4">
        <w:t>ment tends to follow investment</w:t>
      </w:r>
      <w:r w:rsidR="00BE30C6">
        <w:t xml:space="preserve">, and the new Menards across the street increases </w:t>
      </w:r>
      <w:r w:rsidR="00BE30C6">
        <w:lastRenderedPageBreak/>
        <w:t>the value and viability of the property.</w:t>
      </w:r>
      <w:r>
        <w:t xml:space="preserve"> There could be positive return on the investment with employment and tax revenue possibilities. He is discussing the parcel with developers for suggestio</w:t>
      </w:r>
      <w:r w:rsidR="00BE30C6">
        <w:t>ns how to best utilize the area, and anticipates this property will be the subject of future discussions with the Commission.</w:t>
      </w:r>
    </w:p>
    <w:p w:rsidR="00886273" w:rsidRDefault="00886273" w:rsidP="00216E91">
      <w:pPr>
        <w:pStyle w:val="NoSpacing"/>
        <w:numPr>
          <w:ilvl w:val="0"/>
          <w:numId w:val="1"/>
        </w:numPr>
      </w:pPr>
      <w:r w:rsidRPr="007F4519">
        <w:rPr>
          <w:b/>
        </w:rPr>
        <w:t>London Witte Engagement Letter</w:t>
      </w:r>
      <w:r>
        <w:t xml:space="preserve"> </w:t>
      </w:r>
      <w:r w:rsidR="002A2613">
        <w:t>–</w:t>
      </w:r>
      <w:r>
        <w:t xml:space="preserve"> </w:t>
      </w:r>
      <w:r w:rsidR="002A2613">
        <w:t>the commissioners asked several questions of Mr. Gutting and expressed their interest in contracts/agreements with a “not to exceed” clause for the amount of an agreement. Mr. Sullivan motioned to accept the London Witte Engagement Letter with the caveat that an addendum be added to it expressing a specific “not to exceed amount” that is satisfactory to the</w:t>
      </w:r>
      <w:r w:rsidR="00BE30C6">
        <w:t xml:space="preserve"> P</w:t>
      </w:r>
      <w:r w:rsidR="002A2613">
        <w:t>resident</w:t>
      </w:r>
      <w:r w:rsidR="00BE30C6">
        <w:t xml:space="preserve"> of the Commission</w:t>
      </w:r>
      <w:bookmarkStart w:id="1" w:name="_GoBack"/>
      <w:bookmarkEnd w:id="1"/>
      <w:r w:rsidR="002A2613">
        <w:t xml:space="preserve">. Mr. </w:t>
      </w:r>
      <w:proofErr w:type="spellStart"/>
      <w:r w:rsidR="002A2613">
        <w:t>Kimery</w:t>
      </w:r>
      <w:proofErr w:type="spellEnd"/>
      <w:r w:rsidR="002A2613">
        <w:t xml:space="preserve"> seconded the motion and it passed unanimously.</w:t>
      </w:r>
    </w:p>
    <w:p w:rsidR="00216E91" w:rsidRDefault="00216E91" w:rsidP="00216E91">
      <w:pPr>
        <w:pStyle w:val="NoSpacing"/>
      </w:pPr>
    </w:p>
    <w:p w:rsidR="00216E91" w:rsidRDefault="00216E91" w:rsidP="00216E91">
      <w:pPr>
        <w:pStyle w:val="NoSpacing"/>
      </w:pPr>
    </w:p>
    <w:p w:rsidR="00216E91" w:rsidRDefault="00216E91" w:rsidP="00216E91">
      <w:pPr>
        <w:pStyle w:val="NoSpacing"/>
      </w:pPr>
    </w:p>
    <w:p w:rsidR="00666770" w:rsidRDefault="00E56439" w:rsidP="00BC41C6">
      <w:pPr>
        <w:pStyle w:val="NoSpacing"/>
      </w:pPr>
      <w:r w:rsidRPr="00E56439">
        <w:rPr>
          <w:b/>
        </w:rPr>
        <w:t>ANY OTHER BUSINESS TO COME BEFORE THE RDC:</w:t>
      </w:r>
      <w:r>
        <w:t xml:space="preserve"> </w:t>
      </w:r>
      <w:r w:rsidR="00666770">
        <w:t xml:space="preserve">There being no other business to come before the Commission, Mr. </w:t>
      </w:r>
      <w:proofErr w:type="spellStart"/>
      <w:r w:rsidR="002A2613">
        <w:t>Kimery</w:t>
      </w:r>
      <w:proofErr w:type="spellEnd"/>
      <w:r w:rsidR="00666770">
        <w:t xml:space="preserve"> motioned f</w:t>
      </w:r>
      <w:r w:rsidR="002A2613">
        <w:t>or adjournment at 4:37</w:t>
      </w:r>
      <w:r w:rsidR="00666770">
        <w:t xml:space="preserve"> p.m. Mr. Hicks </w:t>
      </w:r>
      <w:r w:rsidR="002A2613">
        <w:t>seconded</w:t>
      </w:r>
      <w:r w:rsidR="007F4519">
        <w:t>,</w:t>
      </w:r>
      <w:r w:rsidR="002A2613">
        <w:t xml:space="preserve"> and the motion passed 4</w:t>
      </w:r>
      <w:r w:rsidR="00666770">
        <w:t>-0.</w:t>
      </w:r>
    </w:p>
    <w:p w:rsidR="00E56439" w:rsidRDefault="00E56439" w:rsidP="00BC41C6">
      <w:pPr>
        <w:pStyle w:val="NoSpacing"/>
      </w:pPr>
    </w:p>
    <w:p w:rsidR="00E56439" w:rsidRDefault="00E56439" w:rsidP="00BC41C6">
      <w:pPr>
        <w:pStyle w:val="NoSpacing"/>
      </w:pPr>
    </w:p>
    <w:p w:rsidR="00E56439" w:rsidRDefault="00E56439" w:rsidP="00BC41C6">
      <w:pPr>
        <w:pStyle w:val="NoSpacing"/>
      </w:pPr>
      <w:r>
        <w:t>____________________________</w:t>
      </w:r>
      <w:r>
        <w:tab/>
      </w:r>
      <w:r>
        <w:tab/>
      </w:r>
      <w:r>
        <w:tab/>
        <w:t>_____________________________</w:t>
      </w:r>
    </w:p>
    <w:p w:rsidR="00E56439" w:rsidRDefault="00E56439" w:rsidP="00BC41C6">
      <w:pPr>
        <w:pStyle w:val="NoSpacing"/>
      </w:pPr>
      <w:r>
        <w:t>Jerry Clifford, President</w:t>
      </w:r>
      <w:r>
        <w:tab/>
      </w:r>
      <w:r>
        <w:tab/>
      </w:r>
      <w:r>
        <w:tab/>
      </w:r>
      <w:r>
        <w:tab/>
      </w:r>
      <w:r>
        <w:tab/>
        <w:t>Julie Kukolla, Recording Secretary</w:t>
      </w:r>
    </w:p>
    <w:p w:rsidR="00E56439" w:rsidRDefault="00E56439" w:rsidP="00BC41C6">
      <w:pPr>
        <w:pStyle w:val="NoSpacing"/>
      </w:pPr>
    </w:p>
    <w:p w:rsidR="00E56439" w:rsidRPr="00914017" w:rsidRDefault="00E56439" w:rsidP="00BC41C6">
      <w:pPr>
        <w:pStyle w:val="NoSpacing"/>
        <w:rPr>
          <w:i/>
        </w:rPr>
      </w:pPr>
      <w:r w:rsidRPr="00914017">
        <w:rPr>
          <w:i/>
        </w:rPr>
        <w:t>These minutes are not intended to be verbatim. They are a summary of discussion held, with the exception of motions.</w:t>
      </w:r>
    </w:p>
    <w:p w:rsidR="00E56439" w:rsidRDefault="00E56439" w:rsidP="00BC41C6">
      <w:pPr>
        <w:pStyle w:val="NoSpacing"/>
      </w:pPr>
    </w:p>
    <w:p w:rsidR="008A7578" w:rsidRDefault="008A7578" w:rsidP="00BC41C6">
      <w:pPr>
        <w:pStyle w:val="NoSpacing"/>
      </w:pPr>
    </w:p>
    <w:p w:rsidR="00B44A2A" w:rsidRDefault="00B44A2A" w:rsidP="00BC41C6">
      <w:pPr>
        <w:pStyle w:val="NoSpacing"/>
      </w:pPr>
    </w:p>
    <w:p w:rsidR="00B44A2A" w:rsidRDefault="00B44A2A" w:rsidP="00BC41C6">
      <w:pPr>
        <w:pStyle w:val="NoSpacing"/>
      </w:pPr>
    </w:p>
    <w:p w:rsidR="00BC41C6" w:rsidRDefault="00BC41C6" w:rsidP="00BC41C6">
      <w:pPr>
        <w:pStyle w:val="NoSpacing"/>
      </w:pPr>
    </w:p>
    <w:sectPr w:rsidR="00BC4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3CBA"/>
    <w:multiLevelType w:val="hybridMultilevel"/>
    <w:tmpl w:val="DD300682"/>
    <w:lvl w:ilvl="0" w:tplc="A62EA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002ECE"/>
    <w:multiLevelType w:val="hybridMultilevel"/>
    <w:tmpl w:val="958EEC6C"/>
    <w:lvl w:ilvl="0" w:tplc="D7E2A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6F"/>
    <w:rsid w:val="0007347C"/>
    <w:rsid w:val="000F7D9B"/>
    <w:rsid w:val="00216E91"/>
    <w:rsid w:val="002A2613"/>
    <w:rsid w:val="003779C8"/>
    <w:rsid w:val="003D636F"/>
    <w:rsid w:val="00447181"/>
    <w:rsid w:val="0058756A"/>
    <w:rsid w:val="005C04E7"/>
    <w:rsid w:val="0064296B"/>
    <w:rsid w:val="00666770"/>
    <w:rsid w:val="007E4074"/>
    <w:rsid w:val="007F4519"/>
    <w:rsid w:val="00820DB4"/>
    <w:rsid w:val="00886273"/>
    <w:rsid w:val="008A7578"/>
    <w:rsid w:val="008E322D"/>
    <w:rsid w:val="00914017"/>
    <w:rsid w:val="00B44A2A"/>
    <w:rsid w:val="00BC41C6"/>
    <w:rsid w:val="00BE30C6"/>
    <w:rsid w:val="00BE6B68"/>
    <w:rsid w:val="00C338E7"/>
    <w:rsid w:val="00C63DE9"/>
    <w:rsid w:val="00CA5334"/>
    <w:rsid w:val="00E5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1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9</cp:revision>
  <cp:lastPrinted>2016-03-01T22:39:00Z</cp:lastPrinted>
  <dcterms:created xsi:type="dcterms:W3CDTF">2016-03-22T20:59:00Z</dcterms:created>
  <dcterms:modified xsi:type="dcterms:W3CDTF">2016-03-23T19:25:00Z</dcterms:modified>
</cp:coreProperties>
</file>