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9F3" w:rsidRDefault="008669F3" w:rsidP="008669F3">
      <w:pPr>
        <w:pStyle w:val="Heading4"/>
      </w:pPr>
      <w:r>
        <w:object w:dxaOrig="2055" w:dyaOrig="20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75pt;height:102.75pt" o:ole="">
            <v:imagedata r:id="rId6" o:title=""/>
          </v:shape>
          <o:OLEObject Type="Embed" ProgID="Word.Picture.8" ShapeID="_x0000_i1025" DrawAspect="Content" ObjectID="_1522832897" r:id="rId7"/>
        </w:object>
      </w:r>
    </w:p>
    <w:p w:rsidR="008669F3" w:rsidRDefault="008669F3" w:rsidP="008669F3">
      <w:pPr>
        <w:pStyle w:val="Heading4"/>
        <w:rPr>
          <w:rFonts w:ascii="Calibri" w:hAnsi="Calibri" w:cs="Arial"/>
          <w:szCs w:val="40"/>
        </w:rPr>
      </w:pPr>
      <w:r>
        <w:rPr>
          <w:rFonts w:ascii="Calibri" w:hAnsi="Calibri" w:cs="Arial"/>
          <w:szCs w:val="40"/>
        </w:rPr>
        <w:t>CITY OF LAWRENCE</w:t>
      </w:r>
    </w:p>
    <w:p w:rsidR="008669F3" w:rsidRDefault="008669F3" w:rsidP="008669F3">
      <w:pPr>
        <w:pStyle w:val="Heading4"/>
        <w:rPr>
          <w:rFonts w:ascii="Calibri" w:hAnsi="Calibri" w:cs="Arial"/>
          <w:szCs w:val="40"/>
        </w:rPr>
      </w:pPr>
      <w:r>
        <w:rPr>
          <w:rFonts w:ascii="Calibri" w:hAnsi="Calibri" w:cs="Arial"/>
          <w:szCs w:val="40"/>
        </w:rPr>
        <w:t>UTILITY SERVICE BOARD</w:t>
      </w:r>
    </w:p>
    <w:p w:rsidR="008669F3" w:rsidRDefault="008669F3" w:rsidP="008669F3">
      <w:pPr>
        <w:pStyle w:val="Heading4"/>
        <w:rPr>
          <w:rFonts w:ascii="Calibri" w:hAnsi="Calibri" w:cs="Arial"/>
          <w:bCs/>
          <w:szCs w:val="40"/>
        </w:rPr>
      </w:pPr>
      <w:r>
        <w:rPr>
          <w:rFonts w:ascii="Calibri" w:hAnsi="Calibri" w:cs="Arial"/>
          <w:bCs/>
          <w:szCs w:val="40"/>
        </w:rPr>
        <w:t xml:space="preserve">GEORGE KELLER PUBLIC ASSEMBLY ROOM </w:t>
      </w:r>
    </w:p>
    <w:p w:rsidR="008669F3" w:rsidRDefault="008669F3" w:rsidP="008669F3">
      <w:pPr>
        <w:pStyle w:val="Heading4"/>
        <w:rPr>
          <w:rFonts w:ascii="Calibri" w:hAnsi="Calibri" w:cs="Arial"/>
          <w:bCs/>
          <w:szCs w:val="40"/>
        </w:rPr>
      </w:pPr>
      <w:r>
        <w:rPr>
          <w:rFonts w:ascii="Calibri" w:hAnsi="Calibri" w:cs="Arial"/>
          <w:bCs/>
          <w:szCs w:val="40"/>
        </w:rPr>
        <w:t>LAWRENCE GOVERNMENT CENTER</w:t>
      </w:r>
    </w:p>
    <w:p w:rsidR="008669F3" w:rsidRDefault="008669F3" w:rsidP="008669F3">
      <w:pPr>
        <w:pStyle w:val="Heading1"/>
        <w:rPr>
          <w:rFonts w:ascii="Calibri" w:hAnsi="Calibri" w:cs="Arial"/>
          <w:sz w:val="40"/>
          <w:szCs w:val="40"/>
        </w:rPr>
      </w:pPr>
      <w:r>
        <w:rPr>
          <w:rFonts w:ascii="Calibri" w:hAnsi="Calibri" w:cs="Arial"/>
          <w:sz w:val="40"/>
          <w:szCs w:val="40"/>
        </w:rPr>
        <w:t>9001 E. 59</w:t>
      </w:r>
      <w:r>
        <w:rPr>
          <w:rFonts w:ascii="Calibri" w:hAnsi="Calibri" w:cs="Arial"/>
          <w:sz w:val="40"/>
          <w:szCs w:val="40"/>
          <w:vertAlign w:val="superscript"/>
        </w:rPr>
        <w:t>th</w:t>
      </w:r>
      <w:r>
        <w:rPr>
          <w:rFonts w:ascii="Calibri" w:hAnsi="Calibri" w:cs="Arial"/>
          <w:sz w:val="40"/>
          <w:szCs w:val="40"/>
        </w:rPr>
        <w:t xml:space="preserve"> Street</w:t>
      </w:r>
    </w:p>
    <w:p w:rsidR="008669F3" w:rsidRPr="00435CE6" w:rsidRDefault="008669F3" w:rsidP="00435CE6">
      <w:pPr>
        <w:pStyle w:val="Heading1"/>
        <w:rPr>
          <w:rFonts w:ascii="Calibri" w:hAnsi="Calibri" w:cs="Arial"/>
          <w:sz w:val="40"/>
          <w:szCs w:val="40"/>
        </w:rPr>
      </w:pPr>
      <w:r>
        <w:rPr>
          <w:rFonts w:ascii="Calibri" w:hAnsi="Calibri" w:cs="Arial"/>
          <w:sz w:val="40"/>
          <w:szCs w:val="40"/>
        </w:rPr>
        <w:t>April 26, 2016</w:t>
      </w:r>
      <w:r w:rsidR="00435CE6">
        <w:rPr>
          <w:rFonts w:ascii="Calibri" w:hAnsi="Calibri" w:cs="Arial"/>
          <w:sz w:val="40"/>
          <w:szCs w:val="40"/>
        </w:rPr>
        <w:t xml:space="preserve"> / </w:t>
      </w:r>
      <w:r>
        <w:rPr>
          <w:rFonts w:ascii="Calibri" w:hAnsi="Calibri" w:cs="Arial"/>
          <w:sz w:val="40"/>
          <w:szCs w:val="40"/>
        </w:rPr>
        <w:t>5:30 p.m.</w:t>
      </w:r>
    </w:p>
    <w:p w:rsidR="008669F3" w:rsidRDefault="008669F3" w:rsidP="008669F3">
      <w:pPr>
        <w:jc w:val="center"/>
        <w:rPr>
          <w:rFonts w:ascii="Calibri" w:hAnsi="Calibri" w:cs="Arial"/>
          <w:sz w:val="40"/>
          <w:szCs w:val="40"/>
        </w:rPr>
      </w:pPr>
    </w:p>
    <w:p w:rsidR="008669F3" w:rsidRDefault="008669F3" w:rsidP="008669F3">
      <w:pPr>
        <w:pStyle w:val="Heading3"/>
        <w:tabs>
          <w:tab w:val="left" w:pos="720"/>
        </w:tabs>
        <w:rPr>
          <w:rFonts w:ascii="Calibri" w:hAnsi="Calibri" w:cs="Arial"/>
          <w:sz w:val="36"/>
          <w:szCs w:val="36"/>
          <w:u w:val="single"/>
        </w:rPr>
      </w:pPr>
      <w:r>
        <w:rPr>
          <w:rFonts w:ascii="Calibri" w:hAnsi="Calibri" w:cs="Arial"/>
          <w:sz w:val="36"/>
          <w:szCs w:val="36"/>
          <w:u w:val="single"/>
        </w:rPr>
        <w:t>AGENDA</w:t>
      </w:r>
    </w:p>
    <w:p w:rsidR="008669F3" w:rsidRPr="005D788A" w:rsidRDefault="008669F3" w:rsidP="005D788A">
      <w:pPr>
        <w:ind w:left="-360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ab/>
      </w:r>
    </w:p>
    <w:p w:rsidR="008669F3" w:rsidRPr="005D788A" w:rsidRDefault="008669F3" w:rsidP="008669F3">
      <w:pPr>
        <w:rPr>
          <w:rFonts w:ascii="Calibri" w:hAnsi="Calibri" w:cs="Arial"/>
          <w:b/>
          <w:bCs/>
          <w:sz w:val="22"/>
          <w:szCs w:val="22"/>
        </w:rPr>
      </w:pPr>
      <w:r w:rsidRPr="005D788A">
        <w:rPr>
          <w:rFonts w:ascii="Calibri" w:hAnsi="Calibri" w:cs="Arial"/>
          <w:b/>
          <w:bCs/>
          <w:sz w:val="22"/>
          <w:szCs w:val="22"/>
        </w:rPr>
        <w:t>Call to Order and Determination of Quorum</w:t>
      </w:r>
    </w:p>
    <w:p w:rsidR="008669F3" w:rsidRPr="005D788A" w:rsidRDefault="008669F3" w:rsidP="008669F3">
      <w:pPr>
        <w:pStyle w:val="Heading7"/>
        <w:rPr>
          <w:rFonts w:ascii="Calibri" w:hAnsi="Calibri"/>
          <w:sz w:val="22"/>
          <w:szCs w:val="22"/>
        </w:rPr>
      </w:pPr>
      <w:r w:rsidRPr="005D788A">
        <w:rPr>
          <w:rFonts w:ascii="Calibri" w:hAnsi="Calibri"/>
          <w:sz w:val="22"/>
          <w:szCs w:val="22"/>
        </w:rPr>
        <w:t xml:space="preserve">Approval of Minutes of Regular Meeting </w:t>
      </w:r>
    </w:p>
    <w:p w:rsidR="008669F3" w:rsidRPr="005D788A" w:rsidRDefault="008669F3" w:rsidP="008669F3">
      <w:pPr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5D788A">
        <w:rPr>
          <w:rFonts w:ascii="Calibri" w:hAnsi="Calibri"/>
          <w:sz w:val="22"/>
          <w:szCs w:val="22"/>
        </w:rPr>
        <w:t>Approval of April 12, 2016 minutes</w:t>
      </w:r>
    </w:p>
    <w:p w:rsidR="008669F3" w:rsidRPr="005D788A" w:rsidRDefault="008669F3" w:rsidP="008669F3">
      <w:pPr>
        <w:rPr>
          <w:rFonts w:ascii="Calibri" w:hAnsi="Calibri" w:cs="Arial"/>
          <w:b/>
          <w:bCs/>
          <w:sz w:val="22"/>
          <w:szCs w:val="22"/>
        </w:rPr>
      </w:pPr>
      <w:r w:rsidRPr="005D788A">
        <w:rPr>
          <w:rFonts w:ascii="Calibri" w:hAnsi="Calibri" w:cs="Arial"/>
          <w:b/>
          <w:bCs/>
          <w:sz w:val="22"/>
          <w:szCs w:val="22"/>
        </w:rPr>
        <w:t xml:space="preserve">Payment of Claims </w:t>
      </w:r>
    </w:p>
    <w:p w:rsidR="008669F3" w:rsidRPr="005D788A" w:rsidRDefault="008669F3" w:rsidP="008669F3">
      <w:pPr>
        <w:rPr>
          <w:rFonts w:ascii="Calibri" w:hAnsi="Calibri" w:cs="Arial"/>
          <w:b/>
          <w:bCs/>
          <w:sz w:val="22"/>
          <w:szCs w:val="22"/>
        </w:rPr>
      </w:pPr>
      <w:r w:rsidRPr="005D788A">
        <w:rPr>
          <w:rFonts w:ascii="Calibri" w:hAnsi="Calibri" w:cs="Arial"/>
          <w:b/>
          <w:bCs/>
          <w:sz w:val="22"/>
          <w:szCs w:val="22"/>
        </w:rPr>
        <w:t>Report of Utility Superintendent</w:t>
      </w:r>
    </w:p>
    <w:p w:rsidR="008669F3" w:rsidRPr="005D788A" w:rsidRDefault="008669F3" w:rsidP="008669F3">
      <w:pPr>
        <w:numPr>
          <w:ilvl w:val="0"/>
          <w:numId w:val="2"/>
        </w:numPr>
        <w:rPr>
          <w:rFonts w:ascii="Calibri" w:hAnsi="Calibri" w:cs="Arial"/>
          <w:bCs/>
          <w:sz w:val="22"/>
          <w:szCs w:val="22"/>
        </w:rPr>
      </w:pPr>
      <w:r w:rsidRPr="005D788A">
        <w:rPr>
          <w:rFonts w:ascii="Calibri" w:hAnsi="Calibri" w:cs="Arial"/>
          <w:bCs/>
          <w:sz w:val="22"/>
          <w:szCs w:val="22"/>
        </w:rPr>
        <w:t>See written report from S. Salsbery</w:t>
      </w:r>
    </w:p>
    <w:p w:rsidR="008669F3" w:rsidRPr="005D788A" w:rsidRDefault="008669F3" w:rsidP="008669F3">
      <w:pPr>
        <w:rPr>
          <w:rFonts w:ascii="Calibri" w:hAnsi="Calibri" w:cs="Arial"/>
          <w:b/>
          <w:bCs/>
          <w:sz w:val="22"/>
          <w:szCs w:val="22"/>
        </w:rPr>
      </w:pPr>
      <w:r w:rsidRPr="005D788A">
        <w:rPr>
          <w:rFonts w:ascii="Calibri" w:hAnsi="Calibri" w:cs="Arial"/>
          <w:b/>
          <w:bCs/>
          <w:sz w:val="22"/>
          <w:szCs w:val="22"/>
        </w:rPr>
        <w:t>Unfinished Business</w:t>
      </w:r>
    </w:p>
    <w:p w:rsidR="008669F3" w:rsidRPr="005D788A" w:rsidRDefault="008669F3" w:rsidP="008669F3">
      <w:pPr>
        <w:numPr>
          <w:ilvl w:val="0"/>
          <w:numId w:val="3"/>
        </w:numPr>
        <w:rPr>
          <w:rFonts w:ascii="Calibri" w:hAnsi="Calibri" w:cs="Arial"/>
          <w:bCs/>
          <w:sz w:val="22"/>
          <w:szCs w:val="22"/>
        </w:rPr>
      </w:pPr>
      <w:r w:rsidRPr="005D788A">
        <w:rPr>
          <w:rFonts w:ascii="Calibri" w:hAnsi="Calibri" w:cs="Arial"/>
          <w:bCs/>
          <w:sz w:val="22"/>
          <w:szCs w:val="22"/>
        </w:rPr>
        <w:t>Sumac Lane issues</w:t>
      </w:r>
    </w:p>
    <w:p w:rsidR="008669F3" w:rsidRPr="005D788A" w:rsidRDefault="008669F3" w:rsidP="008669F3">
      <w:pPr>
        <w:numPr>
          <w:ilvl w:val="0"/>
          <w:numId w:val="4"/>
        </w:numPr>
        <w:rPr>
          <w:rFonts w:ascii="Calibri" w:hAnsi="Calibri" w:cs="Arial"/>
          <w:bCs/>
          <w:sz w:val="22"/>
          <w:szCs w:val="22"/>
        </w:rPr>
      </w:pPr>
      <w:r w:rsidRPr="005D788A">
        <w:rPr>
          <w:rFonts w:ascii="Calibri" w:hAnsi="Calibri" w:cs="Arial"/>
          <w:bCs/>
          <w:sz w:val="22"/>
          <w:szCs w:val="22"/>
        </w:rPr>
        <w:t>Ball damages</w:t>
      </w:r>
    </w:p>
    <w:p w:rsidR="008669F3" w:rsidRPr="005D788A" w:rsidRDefault="008669F3" w:rsidP="008669F3">
      <w:pPr>
        <w:numPr>
          <w:ilvl w:val="0"/>
          <w:numId w:val="4"/>
        </w:numPr>
        <w:rPr>
          <w:rFonts w:ascii="Calibri" w:hAnsi="Calibri" w:cs="Arial"/>
          <w:bCs/>
          <w:sz w:val="22"/>
          <w:szCs w:val="22"/>
        </w:rPr>
      </w:pPr>
      <w:r w:rsidRPr="005D788A">
        <w:rPr>
          <w:rFonts w:ascii="Calibri" w:hAnsi="Calibri" w:cs="Arial"/>
          <w:bCs/>
          <w:sz w:val="22"/>
          <w:szCs w:val="22"/>
        </w:rPr>
        <w:t>Doll damages</w:t>
      </w:r>
    </w:p>
    <w:p w:rsidR="008669F3" w:rsidRPr="005D788A" w:rsidRDefault="008669F3" w:rsidP="008669F3">
      <w:pPr>
        <w:pStyle w:val="Heading8"/>
        <w:rPr>
          <w:rFonts w:ascii="Calibri" w:hAnsi="Calibri"/>
          <w:sz w:val="22"/>
          <w:szCs w:val="22"/>
          <w:u w:val="none"/>
        </w:rPr>
      </w:pPr>
      <w:r w:rsidRPr="005D788A">
        <w:rPr>
          <w:rFonts w:ascii="Calibri" w:hAnsi="Calibri"/>
          <w:sz w:val="22"/>
          <w:szCs w:val="22"/>
          <w:u w:val="none"/>
        </w:rPr>
        <w:t>New Business</w:t>
      </w:r>
    </w:p>
    <w:p w:rsidR="008669F3" w:rsidRPr="005D788A" w:rsidRDefault="008669F3" w:rsidP="008669F3">
      <w:pPr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proofErr w:type="spellStart"/>
      <w:r w:rsidRPr="005D788A">
        <w:rPr>
          <w:rFonts w:asciiTheme="minorHAnsi" w:hAnsiTheme="minorHAnsi"/>
          <w:sz w:val="22"/>
          <w:szCs w:val="22"/>
        </w:rPr>
        <w:t>Sto</w:t>
      </w:r>
      <w:r w:rsidR="00435CE6" w:rsidRPr="005D788A">
        <w:rPr>
          <w:rFonts w:asciiTheme="minorHAnsi" w:hAnsiTheme="minorHAnsi"/>
          <w:sz w:val="22"/>
          <w:szCs w:val="22"/>
        </w:rPr>
        <w:t>e</w:t>
      </w:r>
      <w:r w:rsidRPr="005D788A">
        <w:rPr>
          <w:rFonts w:asciiTheme="minorHAnsi" w:hAnsiTheme="minorHAnsi"/>
          <w:sz w:val="22"/>
          <w:szCs w:val="22"/>
        </w:rPr>
        <w:t>ppelwerth</w:t>
      </w:r>
      <w:proofErr w:type="spellEnd"/>
      <w:r w:rsidRPr="005D788A">
        <w:rPr>
          <w:rFonts w:asciiTheme="minorHAnsi" w:hAnsiTheme="minorHAnsi"/>
          <w:sz w:val="22"/>
          <w:szCs w:val="22"/>
        </w:rPr>
        <w:t xml:space="preserve"> covenant approval</w:t>
      </w:r>
    </w:p>
    <w:p w:rsidR="005D788A" w:rsidRPr="005D788A" w:rsidRDefault="005D788A" w:rsidP="008669F3">
      <w:pPr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D788A">
        <w:rPr>
          <w:rFonts w:asciiTheme="minorHAnsi" w:hAnsiTheme="minorHAnsi"/>
          <w:sz w:val="22"/>
          <w:szCs w:val="22"/>
        </w:rPr>
        <w:t>Mayor’s recommendation for Utilities Superintendent</w:t>
      </w:r>
    </w:p>
    <w:p w:rsidR="006612C8" w:rsidRPr="005D788A" w:rsidRDefault="006612C8" w:rsidP="008669F3">
      <w:pPr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D788A">
        <w:rPr>
          <w:rFonts w:asciiTheme="minorHAnsi" w:hAnsiTheme="minorHAnsi"/>
          <w:sz w:val="22"/>
          <w:szCs w:val="22"/>
        </w:rPr>
        <w:t>ASI Task Order #3 approval</w:t>
      </w:r>
    </w:p>
    <w:p w:rsidR="008669F3" w:rsidRPr="005D788A" w:rsidRDefault="00435CE6" w:rsidP="008669F3">
      <w:pPr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5D788A">
        <w:rPr>
          <w:rFonts w:asciiTheme="minorHAnsi" w:hAnsiTheme="minorHAnsi"/>
          <w:sz w:val="22"/>
          <w:szCs w:val="22"/>
        </w:rPr>
        <w:t>Resolution 5: ado</w:t>
      </w:r>
      <w:r w:rsidR="008669F3" w:rsidRPr="005D788A">
        <w:rPr>
          <w:rFonts w:asciiTheme="minorHAnsi" w:hAnsiTheme="minorHAnsi"/>
          <w:sz w:val="22"/>
          <w:szCs w:val="22"/>
        </w:rPr>
        <w:t>pt</w:t>
      </w:r>
      <w:r w:rsidRPr="005D788A">
        <w:rPr>
          <w:rFonts w:asciiTheme="minorHAnsi" w:hAnsiTheme="minorHAnsi"/>
          <w:sz w:val="22"/>
          <w:szCs w:val="22"/>
        </w:rPr>
        <w:t xml:space="preserve"> salary schedule</w:t>
      </w:r>
    </w:p>
    <w:p w:rsidR="008669F3" w:rsidRDefault="00435CE6" w:rsidP="008669F3">
      <w:pPr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D788A">
        <w:rPr>
          <w:rFonts w:asciiTheme="minorHAnsi" w:hAnsiTheme="minorHAnsi"/>
          <w:sz w:val="22"/>
          <w:szCs w:val="22"/>
        </w:rPr>
        <w:t>Resolution 6: ado</w:t>
      </w:r>
      <w:r w:rsidR="008669F3" w:rsidRPr="005D788A">
        <w:rPr>
          <w:rFonts w:asciiTheme="minorHAnsi" w:hAnsiTheme="minorHAnsi"/>
          <w:sz w:val="22"/>
          <w:szCs w:val="22"/>
        </w:rPr>
        <w:t xml:space="preserve">pt </w:t>
      </w:r>
      <w:r w:rsidRPr="005D788A">
        <w:rPr>
          <w:rFonts w:asciiTheme="minorHAnsi" w:hAnsiTheme="minorHAnsi"/>
          <w:sz w:val="22"/>
          <w:szCs w:val="22"/>
        </w:rPr>
        <w:t>2016 budget</w:t>
      </w:r>
    </w:p>
    <w:p w:rsidR="00E86BAA" w:rsidRPr="005D788A" w:rsidRDefault="00E86BAA" w:rsidP="008669F3">
      <w:pPr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Resolution 7: adopt loan between water &amp; sewer</w:t>
      </w:r>
    </w:p>
    <w:p w:rsidR="008669F3" w:rsidRPr="005D788A" w:rsidRDefault="00435CE6" w:rsidP="008669F3">
      <w:pPr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D788A">
        <w:rPr>
          <w:rFonts w:asciiTheme="minorHAnsi" w:hAnsiTheme="minorHAnsi"/>
          <w:sz w:val="22"/>
          <w:szCs w:val="22"/>
        </w:rPr>
        <w:t xml:space="preserve">Kroger </w:t>
      </w:r>
      <w:proofErr w:type="spellStart"/>
      <w:r w:rsidRPr="005D788A">
        <w:rPr>
          <w:rFonts w:asciiTheme="minorHAnsi" w:hAnsiTheme="minorHAnsi"/>
          <w:sz w:val="22"/>
          <w:szCs w:val="22"/>
        </w:rPr>
        <w:t>Gardis</w:t>
      </w:r>
      <w:proofErr w:type="spellEnd"/>
      <w:r w:rsidRPr="005D788A">
        <w:rPr>
          <w:rFonts w:asciiTheme="minorHAnsi" w:hAnsiTheme="minorHAnsi"/>
          <w:sz w:val="22"/>
          <w:szCs w:val="22"/>
        </w:rPr>
        <w:t xml:space="preserve"> &amp; </w:t>
      </w:r>
      <w:proofErr w:type="spellStart"/>
      <w:r w:rsidRPr="005D788A">
        <w:rPr>
          <w:rFonts w:asciiTheme="minorHAnsi" w:hAnsiTheme="minorHAnsi"/>
          <w:sz w:val="22"/>
          <w:szCs w:val="22"/>
        </w:rPr>
        <w:t>Regas</w:t>
      </w:r>
      <w:proofErr w:type="spellEnd"/>
      <w:r w:rsidRPr="005D788A">
        <w:rPr>
          <w:rFonts w:asciiTheme="minorHAnsi" w:hAnsiTheme="minorHAnsi"/>
          <w:sz w:val="22"/>
          <w:szCs w:val="22"/>
        </w:rPr>
        <w:t xml:space="preserve"> LLP Engagement</w:t>
      </w:r>
    </w:p>
    <w:p w:rsidR="008669F3" w:rsidRPr="005D788A" w:rsidRDefault="008669F3" w:rsidP="008669F3">
      <w:pPr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D788A">
        <w:rPr>
          <w:rFonts w:asciiTheme="minorHAnsi" w:hAnsiTheme="minorHAnsi"/>
          <w:sz w:val="22"/>
          <w:szCs w:val="22"/>
        </w:rPr>
        <w:t>Crow</w:t>
      </w:r>
      <w:r w:rsidR="00435CE6" w:rsidRPr="005D788A">
        <w:rPr>
          <w:rFonts w:asciiTheme="minorHAnsi" w:hAnsiTheme="minorHAnsi"/>
          <w:sz w:val="22"/>
          <w:szCs w:val="22"/>
        </w:rPr>
        <w:t xml:space="preserve">e Horwath Engagement </w:t>
      </w:r>
    </w:p>
    <w:p w:rsidR="008669F3" w:rsidRPr="005D788A" w:rsidRDefault="008669F3" w:rsidP="00435CE6">
      <w:pPr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D788A">
        <w:rPr>
          <w:rFonts w:asciiTheme="minorHAnsi" w:hAnsiTheme="minorHAnsi"/>
          <w:sz w:val="22"/>
          <w:szCs w:val="22"/>
        </w:rPr>
        <w:t xml:space="preserve">Bose </w:t>
      </w:r>
      <w:r w:rsidR="00435CE6" w:rsidRPr="005D788A">
        <w:rPr>
          <w:rFonts w:asciiTheme="minorHAnsi" w:hAnsiTheme="minorHAnsi"/>
          <w:sz w:val="22"/>
          <w:szCs w:val="22"/>
        </w:rPr>
        <w:t xml:space="preserve">McKinney </w:t>
      </w:r>
      <w:r w:rsidRPr="005D788A">
        <w:rPr>
          <w:rFonts w:asciiTheme="minorHAnsi" w:hAnsiTheme="minorHAnsi"/>
          <w:sz w:val="22"/>
          <w:szCs w:val="22"/>
        </w:rPr>
        <w:t>Invoice approval</w:t>
      </w:r>
    </w:p>
    <w:p w:rsidR="008669F3" w:rsidRPr="005D788A" w:rsidRDefault="008669F3" w:rsidP="008669F3">
      <w:pPr>
        <w:rPr>
          <w:rFonts w:ascii="Calibri" w:hAnsi="Calibri" w:cs="Arial"/>
          <w:b/>
          <w:bCs/>
          <w:sz w:val="22"/>
          <w:szCs w:val="22"/>
        </w:rPr>
      </w:pPr>
      <w:r w:rsidRPr="005D788A">
        <w:rPr>
          <w:rFonts w:ascii="Calibri" w:hAnsi="Calibri" w:cs="Arial"/>
          <w:b/>
          <w:bCs/>
          <w:sz w:val="22"/>
          <w:szCs w:val="22"/>
        </w:rPr>
        <w:t>Account Adjustments</w:t>
      </w:r>
    </w:p>
    <w:p w:rsidR="008669F3" w:rsidRPr="005D788A" w:rsidRDefault="008669F3" w:rsidP="008669F3">
      <w:pPr>
        <w:rPr>
          <w:rFonts w:ascii="Calibri" w:hAnsi="Calibri" w:cs="Arial"/>
          <w:b/>
          <w:bCs/>
          <w:sz w:val="22"/>
          <w:szCs w:val="22"/>
        </w:rPr>
      </w:pPr>
      <w:r w:rsidRPr="005D788A">
        <w:rPr>
          <w:rFonts w:ascii="Calibri" w:hAnsi="Calibri" w:cs="Arial"/>
          <w:b/>
          <w:bCs/>
          <w:sz w:val="22"/>
          <w:szCs w:val="22"/>
        </w:rPr>
        <w:t>Remonstration of Ratepayer Dispute Regarding Disconnect Notice</w:t>
      </w:r>
    </w:p>
    <w:p w:rsidR="008669F3" w:rsidRPr="005D788A" w:rsidRDefault="008669F3" w:rsidP="008669F3">
      <w:pPr>
        <w:rPr>
          <w:rFonts w:ascii="Calibri" w:hAnsi="Calibri" w:cs="Arial"/>
          <w:b/>
          <w:bCs/>
          <w:sz w:val="22"/>
          <w:szCs w:val="22"/>
        </w:rPr>
      </w:pPr>
      <w:r w:rsidRPr="005D788A">
        <w:rPr>
          <w:rFonts w:ascii="Calibri" w:hAnsi="Calibri" w:cs="Arial"/>
          <w:b/>
          <w:bCs/>
          <w:sz w:val="22"/>
          <w:szCs w:val="22"/>
        </w:rPr>
        <w:t>Citizens Comments</w:t>
      </w:r>
    </w:p>
    <w:p w:rsidR="008669F3" w:rsidRPr="005D788A" w:rsidRDefault="008669F3" w:rsidP="008669F3">
      <w:pPr>
        <w:rPr>
          <w:rFonts w:ascii="Calibri" w:hAnsi="Calibri" w:cs="Arial"/>
          <w:b/>
          <w:bCs/>
          <w:sz w:val="22"/>
          <w:szCs w:val="22"/>
        </w:rPr>
      </w:pPr>
      <w:r w:rsidRPr="005D788A">
        <w:rPr>
          <w:rFonts w:ascii="Calibri" w:hAnsi="Calibri" w:cs="Arial"/>
          <w:b/>
          <w:bCs/>
          <w:sz w:val="22"/>
          <w:szCs w:val="22"/>
        </w:rPr>
        <w:t>Adjournment</w:t>
      </w:r>
    </w:p>
    <w:p w:rsidR="005013CF" w:rsidRPr="005D788A" w:rsidRDefault="005013CF">
      <w:pPr>
        <w:rPr>
          <w:sz w:val="22"/>
          <w:szCs w:val="22"/>
        </w:rPr>
      </w:pPr>
    </w:p>
    <w:sectPr w:rsidR="005013CF" w:rsidRPr="005D78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54A49"/>
    <w:multiLevelType w:val="hybridMultilevel"/>
    <w:tmpl w:val="18C0BDC6"/>
    <w:lvl w:ilvl="0" w:tplc="2B965CE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6231ED"/>
    <w:multiLevelType w:val="hybridMultilevel"/>
    <w:tmpl w:val="251CE99C"/>
    <w:lvl w:ilvl="0" w:tplc="C0864F7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5FD3801"/>
    <w:multiLevelType w:val="hybridMultilevel"/>
    <w:tmpl w:val="A4E20336"/>
    <w:lvl w:ilvl="0" w:tplc="93B62C4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92D4BAA"/>
    <w:multiLevelType w:val="hybridMultilevel"/>
    <w:tmpl w:val="13DAFD6A"/>
    <w:lvl w:ilvl="0" w:tplc="3D681CB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3DC38F3"/>
    <w:multiLevelType w:val="hybridMultilevel"/>
    <w:tmpl w:val="8098C4D8"/>
    <w:lvl w:ilvl="0" w:tplc="C04A58F0">
      <w:start w:val="1"/>
      <w:numFmt w:val="lowerLetter"/>
      <w:lvlText w:val="%1.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9F3"/>
    <w:rsid w:val="00435CE6"/>
    <w:rsid w:val="005013CF"/>
    <w:rsid w:val="005D788A"/>
    <w:rsid w:val="006612C8"/>
    <w:rsid w:val="008669F3"/>
    <w:rsid w:val="00E8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669F3"/>
    <w:pPr>
      <w:keepNext/>
      <w:suppressAutoHyphens/>
      <w:jc w:val="center"/>
      <w:outlineLvl w:val="0"/>
    </w:pPr>
    <w:rPr>
      <w:rFonts w:ascii="Arial" w:hAnsi="Arial"/>
      <w:b/>
      <w:sz w:val="32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669F3"/>
    <w:pPr>
      <w:keepNext/>
      <w:suppressAutoHyphens/>
      <w:jc w:val="center"/>
      <w:outlineLvl w:val="2"/>
    </w:pPr>
    <w:rPr>
      <w:rFonts w:ascii="Arial" w:hAnsi="Arial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669F3"/>
    <w:pPr>
      <w:keepNext/>
      <w:suppressAutoHyphens/>
      <w:jc w:val="center"/>
      <w:outlineLvl w:val="3"/>
    </w:pPr>
    <w:rPr>
      <w:rFonts w:ascii="Arial" w:hAnsi="Arial"/>
      <w:b/>
      <w:sz w:val="40"/>
      <w:szCs w:val="2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669F3"/>
    <w:pPr>
      <w:keepNext/>
      <w:outlineLvl w:val="6"/>
    </w:pPr>
    <w:rPr>
      <w:rFonts w:ascii="Arial" w:hAnsi="Arial" w:cs="Arial"/>
      <w:b/>
      <w:bCs/>
      <w:sz w:val="2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669F3"/>
    <w:pPr>
      <w:keepNext/>
      <w:outlineLvl w:val="7"/>
    </w:pPr>
    <w:rPr>
      <w:rFonts w:ascii="Arial" w:hAnsi="Arial" w:cs="Arial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669F3"/>
    <w:rPr>
      <w:rFonts w:ascii="Arial" w:eastAsia="Times New Roman" w:hAnsi="Arial" w:cs="Times New Roman"/>
      <w:b/>
      <w:sz w:val="32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8669F3"/>
    <w:rPr>
      <w:rFonts w:ascii="Arial" w:eastAsia="Times New Roman" w:hAnsi="Arial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8669F3"/>
    <w:rPr>
      <w:rFonts w:ascii="Arial" w:eastAsia="Times New Roman" w:hAnsi="Arial" w:cs="Times New Roman"/>
      <w:b/>
      <w:sz w:val="40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8669F3"/>
    <w:rPr>
      <w:rFonts w:ascii="Arial" w:eastAsia="Times New Roman" w:hAnsi="Arial" w:cs="Arial"/>
      <w:b/>
      <w:bCs/>
      <w:sz w:val="20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8669F3"/>
    <w:rPr>
      <w:rFonts w:ascii="Arial" w:eastAsia="Times New Roman" w:hAnsi="Arial" w:cs="Arial"/>
      <w:b/>
      <w:bCs/>
      <w:sz w:val="20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669F3"/>
    <w:pPr>
      <w:keepNext/>
      <w:suppressAutoHyphens/>
      <w:jc w:val="center"/>
      <w:outlineLvl w:val="0"/>
    </w:pPr>
    <w:rPr>
      <w:rFonts w:ascii="Arial" w:hAnsi="Arial"/>
      <w:b/>
      <w:sz w:val="32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669F3"/>
    <w:pPr>
      <w:keepNext/>
      <w:suppressAutoHyphens/>
      <w:jc w:val="center"/>
      <w:outlineLvl w:val="2"/>
    </w:pPr>
    <w:rPr>
      <w:rFonts w:ascii="Arial" w:hAnsi="Arial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669F3"/>
    <w:pPr>
      <w:keepNext/>
      <w:suppressAutoHyphens/>
      <w:jc w:val="center"/>
      <w:outlineLvl w:val="3"/>
    </w:pPr>
    <w:rPr>
      <w:rFonts w:ascii="Arial" w:hAnsi="Arial"/>
      <w:b/>
      <w:sz w:val="40"/>
      <w:szCs w:val="2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669F3"/>
    <w:pPr>
      <w:keepNext/>
      <w:outlineLvl w:val="6"/>
    </w:pPr>
    <w:rPr>
      <w:rFonts w:ascii="Arial" w:hAnsi="Arial" w:cs="Arial"/>
      <w:b/>
      <w:bCs/>
      <w:sz w:val="2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669F3"/>
    <w:pPr>
      <w:keepNext/>
      <w:outlineLvl w:val="7"/>
    </w:pPr>
    <w:rPr>
      <w:rFonts w:ascii="Arial" w:hAnsi="Arial" w:cs="Arial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669F3"/>
    <w:rPr>
      <w:rFonts w:ascii="Arial" w:eastAsia="Times New Roman" w:hAnsi="Arial" w:cs="Times New Roman"/>
      <w:b/>
      <w:sz w:val="32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8669F3"/>
    <w:rPr>
      <w:rFonts w:ascii="Arial" w:eastAsia="Times New Roman" w:hAnsi="Arial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8669F3"/>
    <w:rPr>
      <w:rFonts w:ascii="Arial" w:eastAsia="Times New Roman" w:hAnsi="Arial" w:cs="Times New Roman"/>
      <w:b/>
      <w:sz w:val="40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8669F3"/>
    <w:rPr>
      <w:rFonts w:ascii="Arial" w:eastAsia="Times New Roman" w:hAnsi="Arial" w:cs="Arial"/>
      <w:b/>
      <w:bCs/>
      <w:sz w:val="20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8669F3"/>
    <w:rPr>
      <w:rFonts w:ascii="Arial" w:eastAsia="Times New Roman" w:hAnsi="Arial" w:cs="Arial"/>
      <w:b/>
      <w:bCs/>
      <w:sz w:val="20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Lawrence, IN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Lawrence, IN</dc:creator>
  <cp:lastModifiedBy>City of Lawrence, IN</cp:lastModifiedBy>
  <cp:revision>5</cp:revision>
  <dcterms:created xsi:type="dcterms:W3CDTF">2016-04-19T20:02:00Z</dcterms:created>
  <dcterms:modified xsi:type="dcterms:W3CDTF">2016-04-22T16:22:00Z</dcterms:modified>
</cp:coreProperties>
</file>